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B011A9" w:rsidP="00B011A9" w:rsidRDefault="00B011A9" w14:paraId="7d6274b" w14:textId="7d6274b">
      <w:pPr>
        <w:tabs>
          <w:tab w:val="left" w:pos="5940"/>
        </w:tabs>
        <w:spacing w:line="240" w:lineRule="atLeast"/>
        <w15:collapsed w:val="false"/>
        <w:rPr>
          <w:spacing w:val="8"/>
        </w:rPr>
      </w:pPr>
      <w:bookmarkStart w:name="_GoBack" w:id="0"/>
      <w:bookmarkEnd w:id="0"/>
      <w:r>
        <w:t xml:space="preserve">REPUBLIKA HRVATSKA </w:t>
      </w:r>
      <w:r>
        <w:tab/>
      </w:r>
      <w:r>
        <w:tab/>
      </w:r>
      <w:r>
        <w:tab/>
      </w:r>
      <w:r>
        <w:tab/>
        <w:t xml:space="preserve">       </w:t>
      </w:r>
    </w:p>
    <w:p w:rsidR="00B011A9" w:rsidP="00B011A9" w:rsidRDefault="00B011A9">
      <w:pPr>
        <w:spacing w:line="240" w:lineRule="atLeast"/>
      </w:pPr>
      <w:r>
        <w:t xml:space="preserve">TRGOVAČKI SUD U PAZINU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B011A9" w:rsidP="00B011A9" w:rsidRDefault="00B011A9">
      <w:pPr>
        <w:spacing w:line="240" w:lineRule="atLeast"/>
      </w:pPr>
      <w:r>
        <w:t xml:space="preserve">52000 PAZIN, Dršćevka 1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</w:p>
    <w:p w:rsidR="00B011A9" w:rsidP="00B011A9" w:rsidRDefault="00B011A9">
      <w:pPr>
        <w:spacing w:line="240" w:lineRule="atLeast"/>
      </w:pPr>
      <w:r>
        <w:t xml:space="preserve">                                                                                </w:t>
      </w:r>
      <w:r>
        <w:tab/>
      </w:r>
      <w:r>
        <w:tab/>
      </w:r>
      <w:r>
        <w:tab/>
      </w:r>
      <w:r>
        <w:tab/>
        <w:t xml:space="preserve">   </w:t>
      </w:r>
      <w:r w:rsidR="004B433B">
        <w:t xml:space="preserve">    </w:t>
      </w:r>
      <w:r>
        <w:t>2 St-265/2020-</w:t>
      </w:r>
      <w:r w:rsidR="004B433B">
        <w:t>6</w:t>
      </w:r>
    </w:p>
    <w:p w:rsidR="00B011A9" w:rsidP="00B011A9" w:rsidRDefault="00B011A9">
      <w:pPr>
        <w:spacing w:line="240" w:lineRule="atLeast"/>
      </w:pPr>
      <w:r>
        <w:t xml:space="preserve">                 </w:t>
      </w:r>
    </w:p>
    <w:p w:rsidR="00B011A9" w:rsidP="00B011A9" w:rsidRDefault="00B011A9">
      <w:pPr>
        <w:spacing w:line="240" w:lineRule="atLeast"/>
        <w:jc w:val="center"/>
      </w:pPr>
      <w:r>
        <w:t>Z A P I S N I K</w:t>
      </w:r>
    </w:p>
    <w:p w:rsidR="00B011A9" w:rsidP="00B011A9" w:rsidRDefault="00B011A9">
      <w:pPr>
        <w:spacing w:line="240" w:lineRule="atLeast"/>
        <w:jc w:val="center"/>
      </w:pPr>
      <w:r>
        <w:t>Od 30. studenog 2020.</w:t>
      </w:r>
    </w:p>
    <w:p w:rsidR="00B011A9" w:rsidP="00B011A9" w:rsidRDefault="00B011A9">
      <w:pPr>
        <w:spacing w:line="240" w:lineRule="atLeast"/>
        <w:jc w:val="center"/>
      </w:pPr>
      <w:r>
        <w:t>Sastavljen kod Trgovačkog suda u Pazinu,</w:t>
      </w:r>
    </w:p>
    <w:p w:rsidR="00B011A9" w:rsidP="00B011A9" w:rsidRDefault="00B011A9">
      <w:pPr>
        <w:spacing w:line="240" w:lineRule="atLeast"/>
        <w:jc w:val="center"/>
        <w:rPr>
          <w:color w:val="FF0000"/>
        </w:rPr>
      </w:pPr>
      <w:r>
        <w:t>ročište radi utvrđivanja pretpostavki za otvaranje stečajnog postupka nad dužnikom</w:t>
      </w:r>
    </w:p>
    <w:p w:rsidR="00B011A9" w:rsidP="00B011A9" w:rsidRDefault="00B011A9">
      <w:pPr>
        <w:spacing w:line="240" w:lineRule="atLeast"/>
        <w:jc w:val="center"/>
      </w:pPr>
      <w:r>
        <w:t xml:space="preserve">INTER TEHNIKA d.o.o., Plomin, Vozilići 3, OIB: </w:t>
      </w:r>
      <w:r w:rsidRPr="002B3B13">
        <w:t>81998046689</w:t>
      </w:r>
    </w:p>
    <w:p w:rsidR="00B011A9" w:rsidP="00B011A9" w:rsidRDefault="00B011A9">
      <w:pPr>
        <w:spacing w:line="240" w:lineRule="atLeast"/>
        <w:ind w:firstLine="720"/>
        <w:jc w:val="center"/>
      </w:pPr>
      <w:r>
        <w:t xml:space="preserve">  </w:t>
      </w:r>
    </w:p>
    <w:p w:rsidR="00B011A9" w:rsidP="00B011A9" w:rsidRDefault="00B011A9">
      <w:pPr>
        <w:spacing w:line="240" w:lineRule="atLeast"/>
        <w:jc w:val="both"/>
      </w:pPr>
      <w:r>
        <w:t>OD SUDA NAZOČNI:</w:t>
      </w:r>
    </w:p>
    <w:p w:rsidR="00B011A9" w:rsidP="00B011A9" w:rsidRDefault="00B011A9">
      <w:pPr>
        <w:spacing w:line="240" w:lineRule="atLeast"/>
        <w:jc w:val="both"/>
      </w:pPr>
      <w:r>
        <w:t xml:space="preserve">Adrijana Labinjan Skok, stečajna sutkinja </w:t>
      </w:r>
    </w:p>
    <w:p w:rsidRPr="000D2D96" w:rsidR="00B011A9" w:rsidP="00B011A9" w:rsidRDefault="00B011A9">
      <w:pPr>
        <w:spacing w:line="240" w:lineRule="atLeast"/>
        <w:jc w:val="both"/>
      </w:pPr>
      <w:r w:rsidRPr="000D2D96">
        <w:t>Jasmina Matika, zapisničarka</w:t>
      </w:r>
    </w:p>
    <w:p w:rsidR="00B011A9" w:rsidP="00B011A9" w:rsidRDefault="00B011A9">
      <w:pPr>
        <w:spacing w:line="240" w:lineRule="atLeast"/>
        <w:jc w:val="both"/>
      </w:pPr>
    </w:p>
    <w:p w:rsidR="00B011A9" w:rsidP="00B011A9" w:rsidRDefault="00B011A9">
      <w:pPr>
        <w:spacing w:line="240" w:lineRule="atLeast"/>
        <w:jc w:val="both"/>
      </w:pPr>
      <w:r>
        <w:t>Početak u 10:00 sati. Ročište je javno.</w:t>
      </w:r>
    </w:p>
    <w:p w:rsidRPr="0085377D" w:rsidR="00B011A9" w:rsidP="00B011A9" w:rsidRDefault="00B011A9">
      <w:pPr>
        <w:spacing w:line="240" w:lineRule="atLeast"/>
        <w:jc w:val="both"/>
      </w:pPr>
      <w:r w:rsidRPr="0085377D">
        <w:t>Utvrđuje se da su pristupili:</w:t>
      </w:r>
    </w:p>
    <w:p w:rsidRPr="0085377D" w:rsidR="00B011A9" w:rsidP="00B011A9" w:rsidRDefault="00B011A9">
      <w:pPr>
        <w:spacing w:line="240" w:lineRule="atLeast"/>
        <w:jc w:val="both"/>
      </w:pPr>
      <w:r w:rsidRPr="0085377D">
        <w:t>- Za predlagatelja: nitko</w:t>
      </w:r>
    </w:p>
    <w:p w:rsidRPr="0085377D" w:rsidR="00B011A9" w:rsidP="00B011A9" w:rsidRDefault="00B011A9">
      <w:pPr>
        <w:spacing w:line="240" w:lineRule="atLeast"/>
        <w:jc w:val="both"/>
      </w:pPr>
      <w:r w:rsidRPr="0085377D">
        <w:t xml:space="preserve">- Za dužnika: </w:t>
      </w:r>
      <w:r w:rsidRPr="0085377D" w:rsidR="0085377D">
        <w:t>pun. Filip Simić, odvjetnik iz Pule, punomoć prilaže</w:t>
      </w:r>
    </w:p>
    <w:p w:rsidR="00B011A9" w:rsidP="00B011A9" w:rsidRDefault="00B011A9">
      <w:pPr>
        <w:spacing w:line="240" w:lineRule="atLeast"/>
        <w:jc w:val="both"/>
      </w:pPr>
    </w:p>
    <w:p w:rsidRPr="00B011A9" w:rsidR="00B011A9" w:rsidP="00B011A9" w:rsidRDefault="00B011A9">
      <w:pPr>
        <w:spacing w:line="240" w:lineRule="atLeast"/>
        <w:jc w:val="both"/>
      </w:pPr>
      <w:r w:rsidRPr="00B011A9">
        <w:tab/>
        <w:t>Konstatira se da je rješenje o pokretanju prethodnog postupka nad dužnikom objavljeno na e-Oglasnoj ploči sudova dana 2.11.2020.</w:t>
      </w:r>
    </w:p>
    <w:p w:rsidR="00B011A9" w:rsidP="00B011A9" w:rsidRDefault="00B011A9">
      <w:pPr>
        <w:pStyle w:val="Tijeloteksta"/>
        <w:spacing w:line="240" w:lineRule="atLeast"/>
        <w:ind w:firstLine="708"/>
      </w:pPr>
    </w:p>
    <w:p w:rsidR="0085377D" w:rsidP="00B011A9" w:rsidRDefault="00B011A9">
      <w:pPr>
        <w:pStyle w:val="Tijeloteksta"/>
        <w:spacing w:line="240" w:lineRule="atLeast"/>
        <w:ind w:firstLine="708"/>
      </w:pPr>
      <w:r>
        <w:t xml:space="preserve">Nazočni </w:t>
      </w:r>
      <w:r w:rsidR="0085377D">
        <w:t xml:space="preserve">prilaže u spis preslik pisma namjere za izvršenje obveza dužnika odnosno plaćanje dugovanja od strane društva HIDRO SUB d.o.o., Poreč, i INTER TEHNIKA KONSTRUKCIJE d.o.o. Pun. dužnika predlaže odgodu ovog ročišta kako bi u spis dostavili izjavu treće osobe o pristupanju dugu kako bi se realizirale okolnosti iz pisama namjere, što do sada nisu uspjeli učiniti uslijed otežanih okolnosti zbog epidemije. </w:t>
      </w:r>
    </w:p>
    <w:p w:rsidR="0085377D" w:rsidP="00B011A9" w:rsidRDefault="0085377D">
      <w:pPr>
        <w:pStyle w:val="Tijeloteksta"/>
        <w:spacing w:line="240" w:lineRule="atLeast"/>
        <w:ind w:firstLine="708"/>
      </w:pPr>
    </w:p>
    <w:p w:rsidR="0085377D" w:rsidP="0085377D" w:rsidRDefault="0085377D">
      <w:pPr>
        <w:spacing w:line="240" w:lineRule="atLeast"/>
        <w:jc w:val="both"/>
      </w:pPr>
      <w:r>
        <w:tab/>
        <w:t>Sutkinja donosi</w:t>
      </w:r>
    </w:p>
    <w:p w:rsidR="0085377D" w:rsidP="0085377D" w:rsidRDefault="0085377D">
      <w:pPr>
        <w:spacing w:line="240" w:lineRule="atLeast"/>
        <w:jc w:val="center"/>
      </w:pPr>
      <w:r>
        <w:t>r j e š e nj e</w:t>
      </w:r>
    </w:p>
    <w:p w:rsidR="0085377D" w:rsidP="00B011A9" w:rsidRDefault="0085377D">
      <w:pPr>
        <w:pStyle w:val="Tijeloteksta"/>
        <w:spacing w:line="240" w:lineRule="atLeast"/>
        <w:ind w:firstLine="708"/>
      </w:pPr>
    </w:p>
    <w:p w:rsidR="0085377D" w:rsidP="00B011A9" w:rsidRDefault="0085377D">
      <w:pPr>
        <w:pStyle w:val="Tijeloteksta"/>
        <w:spacing w:line="240" w:lineRule="atLeast"/>
        <w:ind w:firstLine="708"/>
      </w:pPr>
      <w:r>
        <w:t xml:space="preserve">Prihvaća se prijedlog dužnika za odgodu ovog ročišta te se novo ročište zakazuje za </w:t>
      </w:r>
    </w:p>
    <w:p w:rsidR="0085377D" w:rsidP="00B011A9" w:rsidRDefault="0085377D">
      <w:pPr>
        <w:pStyle w:val="Tijeloteksta"/>
        <w:spacing w:line="240" w:lineRule="atLeast"/>
        <w:ind w:firstLine="708"/>
      </w:pPr>
    </w:p>
    <w:p w:rsidR="0085377D" w:rsidP="0085377D" w:rsidRDefault="0085377D">
      <w:pPr>
        <w:pStyle w:val="Tijeloteksta"/>
        <w:spacing w:line="240" w:lineRule="atLeast"/>
        <w:ind w:firstLine="708"/>
        <w:jc w:val="center"/>
      </w:pPr>
      <w:r>
        <w:t>11. siječnja 2021. u 12:15 sati</w:t>
      </w:r>
    </w:p>
    <w:p w:rsidR="0085377D" w:rsidP="0085377D" w:rsidRDefault="0085377D">
      <w:pPr>
        <w:pStyle w:val="Tijeloteksta"/>
        <w:spacing w:line="240" w:lineRule="atLeast"/>
        <w:ind w:firstLine="708"/>
        <w:jc w:val="center"/>
      </w:pPr>
    </w:p>
    <w:p w:rsidR="0085377D" w:rsidP="0085377D" w:rsidRDefault="0085377D">
      <w:pPr>
        <w:pStyle w:val="Tijeloteksta"/>
        <w:spacing w:line="240" w:lineRule="atLeast"/>
        <w:ind w:firstLine="708"/>
      </w:pPr>
      <w:r>
        <w:t>što pun. dužnika prima na znanje potpisom ovog zapisnika te se ukazuje da je potrebno dostaviti izjavu o pristupanju dugu sukladno odredbi čl. 124. Stečajnog zakona, koju je potrebno potkrijepiti bankarskom garancijom.</w:t>
      </w:r>
    </w:p>
    <w:p w:rsidR="0085377D" w:rsidP="00B011A9" w:rsidRDefault="0085377D">
      <w:pPr>
        <w:pStyle w:val="Tijeloteksta"/>
        <w:spacing w:line="240" w:lineRule="atLeast"/>
        <w:ind w:firstLine="708"/>
      </w:pPr>
    </w:p>
    <w:p w:rsidR="0085377D" w:rsidP="0085377D" w:rsidRDefault="0085377D">
      <w:pPr>
        <w:pStyle w:val="Tijeloteksta"/>
        <w:spacing w:line="240" w:lineRule="atLeast"/>
        <w:ind w:firstLine="708"/>
      </w:pPr>
      <w:r>
        <w:t>Ovaj zapisnik će se objaviti na e-Oglasnoj ploči suda.</w:t>
      </w:r>
    </w:p>
    <w:p w:rsidR="00B011A9" w:rsidP="0085377D" w:rsidRDefault="00B011A9">
      <w:pPr>
        <w:pStyle w:val="Tijeloteksta"/>
        <w:spacing w:line="240" w:lineRule="atLeast"/>
        <w:jc w:val="left"/>
      </w:pPr>
    </w:p>
    <w:p w:rsidRPr="0085377D" w:rsidR="00B011A9" w:rsidP="0085377D" w:rsidRDefault="00B011A9">
      <w:pPr>
        <w:pStyle w:val="Tijeloteksta"/>
        <w:spacing w:line="240" w:lineRule="atLeast"/>
        <w:ind w:firstLine="708"/>
        <w:jc w:val="center"/>
      </w:pPr>
      <w:r>
        <w:t xml:space="preserve">Dovršeno u </w:t>
      </w:r>
      <w:r w:rsidR="0085377D">
        <w:t>10</w:t>
      </w:r>
      <w:r>
        <w:t>:</w:t>
      </w:r>
      <w:r w:rsidR="0085377D">
        <w:t>10</w:t>
      </w:r>
      <w:r>
        <w:t xml:space="preserve"> sati.</w:t>
      </w:r>
    </w:p>
    <w:p w:rsidR="0085377D" w:rsidP="00B011A9" w:rsidRDefault="0085377D">
      <w:pPr>
        <w:spacing w:line="240" w:lineRule="atLeast"/>
        <w:ind w:firstLine="708"/>
        <w:jc w:val="both"/>
        <w:rPr>
          <w:color w:val="FF0000"/>
        </w:rPr>
      </w:pPr>
    </w:p>
    <w:p w:rsidR="00B011A9" w:rsidP="00B011A9" w:rsidRDefault="00B011A9">
      <w:pPr>
        <w:spacing w:line="240" w:lineRule="atLeast"/>
        <w:jc w:val="center"/>
      </w:pPr>
      <w:r>
        <w:t xml:space="preserve">  </w:t>
      </w:r>
      <w:r>
        <w:tab/>
        <w:t>Stečajna sutkinja:</w:t>
      </w:r>
    </w:p>
    <w:p w:rsidR="00B011A9" w:rsidP="00B011A9" w:rsidRDefault="00B011A9">
      <w:pPr>
        <w:spacing w:line="240" w:lineRule="atLeast"/>
        <w:jc w:val="center"/>
      </w:pPr>
      <w:r>
        <w:tab/>
      </w:r>
      <w:r>
        <w:tab/>
      </w:r>
    </w:p>
    <w:p w:rsidR="00B011A9" w:rsidP="00B011A9" w:rsidRDefault="00B011A9">
      <w:pPr>
        <w:spacing w:line="240" w:lineRule="atLeast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dužnika:</w:t>
      </w:r>
    </w:p>
    <w:p w:rsidR="00B011A9" w:rsidP="00B011A9" w:rsidRDefault="00B011A9">
      <w:pPr>
        <w:spacing w:line="240" w:lineRule="atLeast"/>
        <w:ind w:firstLine="720"/>
        <w:jc w:val="both"/>
      </w:pPr>
      <w:r>
        <w:t xml:space="preserve">                </w:t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2410FA" w:rsidP="0085377D" w:rsidRDefault="0085377D">
      <w:pPr>
        <w:spacing w:line="240" w:lineRule="atLeast"/>
        <w:jc w:val="center"/>
      </w:pPr>
      <w:r>
        <w:t xml:space="preserve">          </w:t>
      </w:r>
      <w:r w:rsidR="00B011A9">
        <w:t xml:space="preserve">Zapisničarka: </w:t>
      </w:r>
    </w:p>
    <w:sectPr w:rsidR="002410FA" w:rsidSect="0085377D">
      <w:headerReference w:type="default" r:id="rId7"/>
      <w:pgSz w:w="11906" w:h="16838"/>
      <w:pgMar w:top="1417" w:right="1417" w:bottom="141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011A9" w:rsidP="00B011A9" w:rsidRDefault="00B011A9">
      <w:r>
        <w:separator/>
      </w:r>
    </w:p>
  </w:endnote>
  <w:endnote w:type="continuationSeparator" w:id="0">
    <w:p w:rsidR="00B011A9" w:rsidP="00B011A9" w:rsidRDefault="00B011A9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011A9" w:rsidP="00B011A9" w:rsidRDefault="00B011A9">
      <w:r>
        <w:separator/>
      </w:r>
    </w:p>
  </w:footnote>
  <w:footnote w:type="continuationSeparator" w:id="0">
    <w:p w:rsidR="00B011A9" w:rsidP="00B011A9" w:rsidRDefault="00B011A9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/>
    <w:sdtContent>
      <w:p w:rsidR="001E6FBA" w:rsidRDefault="00B011A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5377D">
          <w:rPr>
            <w:noProof/>
          </w:rPr>
          <w:t>2</w:t>
        </w:r>
        <w:r>
          <w:fldChar w:fldCharType="end"/>
        </w:r>
        <w:r>
          <w:t xml:space="preserve">                                      </w:t>
        </w:r>
        <w:r>
          <w:tab/>
          <w:t>2 St-265/2020-</w:t>
        </w:r>
        <w:r w:rsidR="004B433B">
          <w:t>6</w:t>
        </w:r>
      </w:p>
    </w:sdtContent>
  </w:sdt>
  <w:p w:rsidR="001E6FBA" w:rsidRDefault="00DF7B33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1A9"/>
    <w:rsid w:val="002410FA"/>
    <w:rsid w:val="004B433B"/>
    <w:rsid w:val="0085377D"/>
    <w:rsid w:val="00B011A9"/>
    <w:rsid w:val="00DF7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D70090AF-7424-49E3-B187-40A708F36526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B011A9"/>
    <w:pPr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unhideWhenUsed/>
    <w:rsid w:val="00B011A9"/>
    <w:pPr>
      <w:jc w:val="both"/>
    </w:pPr>
    <w:rPr>
      <w:bCs w:val="false"/>
    </w:rPr>
  </w:style>
  <w:style w:type="character" w:styleId="TijelotekstaChar" w:customStyle="true">
    <w:name w:val="Tijelo teksta Char"/>
    <w:basedOn w:val="Zadanifontodlomka"/>
    <w:link w:val="Tijeloteksta"/>
    <w:rsid w:val="00B011A9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B011A9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B011A9"/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B011A9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B011A9"/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F7B3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F7B3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F7B33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F7B3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F7B3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30. studenog 2020.</izvorni_sadrzaj>
    <derivirana_varijabla naziv="DomainObject.StvarniPocetakDatum_1">30. studenog 2020.</derivirana_varijabla>
  </DomainObject.StvarniPocetakDatum>
  <DomainObject.StvarniZavrsetakDatum>
    <izvorni_sadrzaj>30. studenog 2020.</izvorni_sadrzaj>
    <derivirana_varijabla naziv="DomainObject.StvarniZavrsetakDatum_1">30. studenog 2020.</derivirana_varijabla>
  </DomainObject.StvarniZavrsetakDatum>
  <DomainObject.PlaniraniZavrsetakDatum>
    <izvorni_sadrzaj>30. studenog 2020.</izvorni_sadrzaj>
    <derivirana_varijabla naziv="DomainObject.PlaniraniZavrsetakDatum_1">30. studenog 2020.</derivirana_varijabla>
  </DomainObject.PlaniraniZavrsetakDatum>
  <DomainObject.PlaniraniPocetakDatum>
    <izvorni_sadrzaj>30. studenog 2020.</izvorni_sadrzaj>
    <derivirana_varijabla naziv="DomainObject.PlaniraniPocetakDatum_1">30. studenog 2020.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10:10</izvorni_sadrzaj>
    <derivirana_varijabla naziv="DomainObject.StvarniZavrsetakVrijeme_1">10:10</derivirana_varijabla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30. studenog 2020.</izvorni_sadrzaj>
    <derivirana_varijabla naziv="DomainObject.Zapisnik.DatumKreiranja_1">30. studenog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St-265/2020-6</izvorni_sadrzaj>
    <derivirana_varijabla naziv="DomainObject.Zapisnik.Oznaka_1">St-265/2020-6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</izvorni_sadrzaj>
    <derivirana_varijabla naziv="DomainObject.Predmet.Broj_1">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listopada 2020.</izvorni_sadrzaj>
    <derivirana_varijabla naziv="DomainObject.Predmet.DatumIzradeOptuznogAkta_1">19. listopada 2020.</derivirana_varijabla>
  </DomainObject.Predmet.DatumIzradeOptuznogAkta>
  <DomainObject.Predmet.DatumIzradeOptuznogAktaFormated>
    <izvorni_sadrzaj>19.10.2020.</izvorni_sadrzaj>
    <derivirana_varijabla naziv="DomainObject.Predmet.DatumIzradeOptuznogAktaFormated_1">19.10.2020.</derivirana_varijabla>
  </DomainObject.Predmet.DatumIzradeOptuznogAktaFormated>
  <DomainObject.Predmet.DatumOsnivanja>
    <izvorni_sadrzaj>28. listopada 2020.</izvorni_sadrzaj>
    <derivirana_varijabla naziv="DomainObject.Predmet.DatumOsnivanja_1">28. listopada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27. listopada 2020.</izvorni_sadrzaj>
    <derivirana_varijabla naziv="DomainObject.Predmet.DatumPrimitkaOptuznogAkta_1">27. listopada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St-265/2020</izvorni_sadrzaj>
    <derivirana_varijabla naziv="DomainObject.Predmet.OznakaBroj_1">St-265/2020</derivirana_varijabla>
  </DomainObject.Predmet.OznakaBroj>
  <DomainObject.Predmet.OznakaBrojOptuznogAkta>
    <izvorni_sadrzaj>04-06-20-2059</izvorni_sadrzaj>
    <derivirana_varijabla naziv="DomainObject.Predmet.OznakaBrojOptuznogAkta_1">04-06-20-2059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 TEHNIKA d.o.o. PLOMIN</izvorni_sadrzaj>
    <derivirana_varijabla naziv="DomainObject.Predmet.ProtustrankaFormated_1">  INTER TEHNIKA d.o.o. PLOMIN</derivirana_varijabla>
  </DomainObject.Predmet.ProtustrankaFormated>
  <DomainObject.Predmet.ProtustrankaFormatedOIB>
    <izvorni_sadrzaj>  INTER TEHNIKA d.o.o. PLOMIN, OIB 81998046689</izvorni_sadrzaj>
    <derivirana_varijabla naziv="DomainObject.Predmet.ProtustrankaFormatedOIB_1">  INTER TEHNIKA d.o.o. PLOMIN, OIB 81998046689</derivirana_varijabla>
  </DomainObject.Predmet.ProtustrankaFormatedOIB>
  <DomainObject.Predmet.ProtustrankaFormatedWithAdress>
    <izvorni_sadrzaj> INTER TEHNIKA d.o.o. PLOMIN, Vozilići 3, 52333 Plomin</izvorni_sadrzaj>
    <derivirana_varijabla naziv="DomainObject.Predmet.ProtustrankaFormatedWithAdress_1"> INTER TEHNIKA d.o.o. PLOMIN, Vozilići 3, 52333 Plomin</derivirana_varijabla>
  </DomainObject.Predmet.ProtustrankaFormatedWithAdress>
  <DomainObject.Predmet.ProtustrankaFormatedWithAdressOIB>
    <izvorni_sadrzaj> INTER TEHNIKA d.o.o. PLOMIN, OIB 81998046689, Vozilići 3, 52333 Plomin</izvorni_sadrzaj>
    <derivirana_varijabla naziv="DomainObject.Predmet.ProtustrankaFormatedWithAdressOIB_1"> INTER TEHNIKA d.o.o. PLOMIN, OIB 81998046689, Vozilići 3, 52333 Plomin</derivirana_varijabla>
  </DomainObject.Predmet.ProtustrankaFormatedWithAdressOIB>
  <DomainObject.Predmet.ProtustrankaWithAdress>
    <izvorni_sadrzaj>INTER TEHNIKA d.o.o. PLOMIN Vozilići 3, 52333 Plomin</izvorni_sadrzaj>
    <derivirana_varijabla naziv="DomainObject.Predmet.ProtustrankaWithAdress_1">INTER TEHNIKA d.o.o. PLOMIN Vozilići 3, 52333 Plomin</derivirana_varijabla>
  </DomainObject.Predmet.ProtustrankaWithAdress>
  <DomainObject.Predmet.ProtustrankaWithAdressOIB>
    <izvorni_sadrzaj>INTER TEHNIKA d.o.o. PLOMIN, OIB 81998046689, Vozilići 3, 52333 Plomin</izvorni_sadrzaj>
    <derivirana_varijabla naziv="DomainObject.Predmet.ProtustrankaWithAdressOIB_1">INTER TEHNIKA d.o.o. PLOMIN, OIB 81998046689, Vozilići 3, 52333 Plomin</derivirana_varijabla>
  </DomainObject.Predmet.ProtustrankaWithAdressOIB>
  <DomainObject.Predmet.ProtustrankaNazivFormated>
    <izvorni_sadrzaj>INTER TEHNIKA d.o.o. PLOMIN</izvorni_sadrzaj>
    <derivirana_varijabla naziv="DomainObject.Predmet.ProtustrankaNazivFormated_1">INTER TEHNIKA d.o.o. PLOMIN</derivirana_varijabla>
  </DomainObject.Predmet.ProtustrankaNazivFormated>
  <DomainObject.Predmet.ProtustrankaNazivFormatedOIB>
    <izvorni_sadrzaj>INTER TEHNIKA d.o.o. PLOMIN, OIB 81998046689</izvorni_sadrzaj>
    <derivirana_varijabla naziv="DomainObject.Predmet.ProtustrankaNazivFormatedOIB_1">INTER TEHNIKA d.o.o. PLOMIN, OIB 81998046689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GIARDINI 5, 52100 Pula</izvorni_sadrzaj>
    <derivirana_varijabla naziv="DomainObject.Predmet.StrankaFormatedWithAdress_1"> Financijska agencija, GIARDINI 5, 52100 Pula</derivirana_varijabla>
  </DomainObject.Predmet.StrankaFormatedWithAdress>
  <DomainObject.Predmet.StrankaFormatedWithAdressOIB>
    <izvorni_sadrzaj> Financijska agencija, OIB 85821130368, GIARDINI 5, 52100 Pula</izvorni_sadrzaj>
    <derivirana_varijabla naziv="DomainObject.Predmet.StrankaFormatedWithAdressOIB_1"> Financijska agencija, OIB 85821130368, GIARDINI 5, 52100 Pula</derivirana_varijabla>
  </DomainObject.Predmet.StrankaFormatedWithAdressOIB>
  <DomainObject.Predmet.StrankaWithAdress>
    <izvorni_sadrzaj>Financijska agencija GIARDINI 5,52100 Pula</izvorni_sadrzaj>
    <derivirana_varijabla naziv="DomainObject.Predmet.StrankaWithAdress_1">Financijska agencija GIARDINI 5,52100 Pula</derivirana_varijabla>
  </DomainObject.Predmet.StrankaWithAdress>
  <DomainObject.Predmet.StrankaWithAdressOIB>
    <izvorni_sadrzaj>Financijska agencija, OIB 85821130368, GIARDINI 5,52100 Pula</izvorni_sadrzaj>
    <derivirana_varijabla naziv="DomainObject.Predmet.StrankaWithAdressOIB_1">Financijska agencija, OIB 85821130368, GIARDINI 5,52100 Pula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152194.79</izvorni_sadrzaj>
    <derivirana_varijabla naziv="DomainObject.Predmet.TrenutnaVrijednost_1">152194.79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GIARDINI 5, 52100 Pula</item>
    </izvorni_sadrzaj>
    <derivirana_varijabla naziv="DomainObject.Predmet.StrankaListFormatedWithAdress_1">
      <item>Financijska agencija, GIARDINI 5, 52100 Pula</item>
    </derivirana_varijabla>
  </DomainObject.Predmet.StrankaListFormatedWithAdress>
  <DomainObject.Predmet.StrankaListFormatedWithAdressOIB>
    <izvorni_sadrzaj>
      <item>Financijska agencija, OIB 85821130368, GIARDINI 5, 52100 Pula</item>
    </izvorni_sadrzaj>
    <derivirana_varijabla naziv="DomainObject.Predmet.StrankaListFormatedWithAdressOIB_1">
      <item>Financijska agencija, OIB 85821130368, GIARDINI 5, 52100 Pula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INTER TEHNIKA d.o.o. PLOMIN</item>
    </izvorni_sadrzaj>
    <derivirana_varijabla naziv="DomainObject.Predmet.ProtuStrankaListFormated_1">
      <item>INTER TEHNIKA d.o.o. PLOMIN</item>
    </derivirana_varijabla>
  </DomainObject.Predmet.ProtuStrankaListFormated>
  <DomainObject.Predmet.ProtuStrankaListFormatedOIB>
    <izvorni_sadrzaj>
      <item>INTER TEHNIKA d.o.o. PLOMIN, OIB 81998046689</item>
    </izvorni_sadrzaj>
    <derivirana_varijabla naziv="DomainObject.Predmet.ProtuStrankaListFormatedOIB_1">
      <item>INTER TEHNIKA d.o.o. PLOMIN, OIB 81998046689</item>
    </derivirana_varijabla>
  </DomainObject.Predmet.ProtuStrankaListFormatedOIB>
  <DomainObject.Predmet.ProtuStrankaListFormatedWithAdress>
    <izvorni_sadrzaj>
      <item>INTER TEHNIKA d.o.o. PLOMIN, Vozilići 3, 52333 Plomin</item>
    </izvorni_sadrzaj>
    <derivirana_varijabla naziv="DomainObject.Predmet.ProtuStrankaListFormatedWithAdress_1">
      <item>INTER TEHNIKA d.o.o. PLOMIN, Vozilići 3, 52333 Plomin</item>
    </derivirana_varijabla>
  </DomainObject.Predmet.ProtuStrankaListFormatedWithAdress>
  <DomainObject.Predmet.ProtuStrankaListFormatedWithAdressOIB>
    <izvorni_sadrzaj>
      <item>INTER TEHNIKA d.o.o. PLOMIN, OIB 81998046689, Vozilići 3, 52333 Plomin</item>
    </izvorni_sadrzaj>
    <derivirana_varijabla naziv="DomainObject.Predmet.ProtuStrankaListFormatedWithAdressOIB_1">
      <item>INTER TEHNIKA d.o.o. PLOMIN, OIB 81998046689, Vozilići 3, 52333 Plomin</item>
    </derivirana_varijabla>
  </DomainObject.Predmet.ProtuStrankaListFormatedWithAdressOIB>
  <DomainObject.Predmet.ProtuStrankaListNazivFormated>
    <izvorni_sadrzaj>
      <item>INTER TEHNIKA d.o.o. PLOMIN</item>
    </izvorni_sadrzaj>
    <derivirana_varijabla naziv="DomainObject.Predmet.ProtuStrankaListNazivFormated_1">
      <item>INTER TEHNIKA d.o.o. PLOMIN</item>
    </derivirana_varijabla>
  </DomainObject.Predmet.ProtuStrankaListNazivFormated>
  <DomainObject.Predmet.ProtuStrankaListNazivFormatedOIB>
    <izvorni_sadrzaj>
      <item>INTER TEHNIKA d.o.o. PLOMIN, OIB 81998046689</item>
    </izvorni_sadrzaj>
    <derivirana_varijabla naziv="DomainObject.Predmet.ProtuStrankaListNazivFormatedOIB_1">
      <item>INTER TEHNIKA d.o.o. PLOMIN, OIB 81998046689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studenog 2020.</izvorni_sadrzaj>
    <derivirana_varijabla naziv="DomainObject.Datum_1">30. studenog 2020.</derivirana_varijabla>
  </DomainObject.Datum>
  <DomainObject.PoslovniBrojDokumenta>
    <izvorni_sadrzaj>St-265/2020-6</izvorni_sadrzaj>
    <derivirana_varijabla naziv="DomainObject.PoslovniBrojDokumenta_1">St-265/2020-6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INTER TEHNIKA d.o.o. PLOMIN</izvorni_sadrzaj>
    <derivirana_varijabla naziv="DomainObject.Predmet.ProtustrankaIDrugi_1">INTER TEHNIKA d.o.o. PLOMIN</derivirana_varijabla>
  </DomainObject.Predmet.ProtustrankaIDrugi>
  <DomainObject.Predmet.StrankaIDrugiAdressOIB>
    <izvorni_sadrzaj>Financijska agencija, OIB 85821130368, GIARDINI 5, 52100 Pula</izvorni_sadrzaj>
    <derivirana_varijabla naziv="DomainObject.Predmet.StrankaIDrugiAdressOIB_1">Financijska agencija, OIB 85821130368, GIARDINI 5, 52100 Pula</derivirana_varijabla>
  </DomainObject.Predmet.StrankaIDrugiAdressOIB>
  <DomainObject.Predmet.ProtustrankaIDrugiAdressOIB>
    <izvorni_sadrzaj>INTER TEHNIKA d.o.o. PLOMIN, OIB 81998046689, Vozilići 3, 52333 Plomin</izvorni_sadrzaj>
    <derivirana_varijabla naziv="DomainObject.Predmet.ProtustrankaIDrugiAdressOIB_1">INTER TEHNIKA d.o.o. PLOMIN, OIB 81998046689, Vozilići 3, 52333 Plomin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 TEHNIKA d.o.o. PLOMIN</item>
      <item>Financijska agencija</item>
    </izvorni_sadrzaj>
    <derivirana_varijabla naziv="DomainObject.Predmet.SudioniciListNaziv_1">
      <item>INTER TEHNIKA d.o.o. PLOMIN</item>
      <item>Financijska agencija</item>
    </derivirana_varijabla>
  </DomainObject.Predmet.SudioniciListNaziv>
  <DomainObject.Predmet.SudioniciListAdressOIB>
    <izvorni_sadrzaj>
      <item>INTER TEHNIKA d.o.o. PLOMIN, OIB 81998046689, Vozilići 3,52333 Plomin</item>
      <item>Financijska agencija, OIB 85821130368, GIARDINI 5,52100 Pula</item>
    </izvorni_sadrzaj>
    <derivirana_varijabla naziv="DomainObject.Predmet.SudioniciListAdressOIB_1">
      <item>INTER TEHNIKA d.o.o. PLOMIN, OIB 81998046689, Vozilići 3,52333 Plomin</item>
      <item>Financijska agencija,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81998046689</item>
      <item>, OIB 85821130368</item>
    </izvorni_sadrzaj>
    <derivirana_varijabla naziv="DomainObject.Predmet.SudioniciListNazivOIB_1">
      <item>, OIB 81998046689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listopada 2020.</izvorni_sadrzaj>
    <derivirana_varijabla naziv="DomainObject.Predmet.DatumPocetkaProcesa_1">27. listopada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1</properties:Pages>
  <properties:Words>245</properties:Words>
  <properties:Characters>1339</properties:Characters>
  <properties:Lines>49</properties:Lines>
  <properties:Paragraphs>28</properties:Paragraphs>
  <properties:TotalTime>22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1755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2020-11-02T13:53:00Z</dcterms:created>
  <dc:creator>Jasmina Matika</dc:creator>
  <dc:description/>
  <cp:keywords/>
  <cp:lastModifiedBy>Jasmina Matika</cp:lastModifiedBy>
  <dcterms:modified xmlns:xsi="http://www.w3.org/2001/XMLSchema-instance" xsi:type="dcterms:W3CDTF">2020-11-30T09:17:00Z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St-265/2020-6 / Zapisnik - Ročište radi rasprave o uvjetima za otvaranje steč. post. (St-265-20 -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